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75" w:rsidRDefault="00B65975" w:rsidP="00B65975">
      <w:pPr>
        <w:pStyle w:val="5"/>
        <w:tabs>
          <w:tab w:val="left" w:pos="0"/>
        </w:tabs>
        <w:spacing w:line="240" w:lineRule="auto"/>
        <w:jc w:val="right"/>
        <w:rPr>
          <w:b/>
          <w:bCs/>
          <w:spacing w:val="20"/>
          <w:sz w:val="32"/>
          <w:szCs w:val="32"/>
        </w:rPr>
      </w:pPr>
      <w:r w:rsidRPr="001B75FB">
        <w:rPr>
          <w:color w:val="FF0000"/>
        </w:rPr>
        <w:t> </w:t>
      </w:r>
      <w:r>
        <w:rPr>
          <w:b/>
          <w:bCs/>
          <w:spacing w:val="20"/>
          <w:sz w:val="32"/>
          <w:szCs w:val="32"/>
        </w:rPr>
        <w:t xml:space="preserve">                             </w:t>
      </w:r>
    </w:p>
    <w:p w:rsidR="00B65975" w:rsidRPr="007A5AED" w:rsidRDefault="00B65975" w:rsidP="00B65975">
      <w:pPr>
        <w:pStyle w:val="5"/>
        <w:tabs>
          <w:tab w:val="left" w:pos="0"/>
        </w:tabs>
        <w:spacing w:line="240" w:lineRule="auto"/>
        <w:jc w:val="center"/>
        <w:rPr>
          <w:b/>
          <w:bCs/>
          <w:spacing w:val="20"/>
        </w:rPr>
      </w:pPr>
      <w:r w:rsidRPr="007A5AED">
        <w:rPr>
          <w:b/>
          <w:bCs/>
          <w:spacing w:val="20"/>
        </w:rPr>
        <w:t>РОССИЙСКАЯ ФЕДЕРАЦИЯ</w:t>
      </w:r>
    </w:p>
    <w:p w:rsidR="00B65975" w:rsidRPr="007A5AED" w:rsidRDefault="00B65975" w:rsidP="00B65975">
      <w:pPr>
        <w:pStyle w:val="5"/>
        <w:tabs>
          <w:tab w:val="left" w:pos="0"/>
        </w:tabs>
        <w:spacing w:line="240" w:lineRule="auto"/>
        <w:jc w:val="center"/>
        <w:rPr>
          <w:b/>
          <w:bCs/>
          <w:spacing w:val="20"/>
        </w:rPr>
      </w:pPr>
      <w:r w:rsidRPr="007A5AED">
        <w:rPr>
          <w:b/>
          <w:bCs/>
          <w:spacing w:val="20"/>
        </w:rPr>
        <w:t xml:space="preserve">АДМИНИСТРАЦИЯ </w:t>
      </w:r>
      <w:r w:rsidR="00E206DA" w:rsidRPr="007A5AED">
        <w:rPr>
          <w:b/>
          <w:bCs/>
          <w:spacing w:val="20"/>
        </w:rPr>
        <w:t>СРЕДНЕСИБИРСКОГО</w:t>
      </w:r>
      <w:r w:rsidRPr="007A5AED">
        <w:rPr>
          <w:b/>
          <w:bCs/>
          <w:spacing w:val="20"/>
        </w:rPr>
        <w:t xml:space="preserve"> СЕЛЬСОВЕТА ТАЛЬМЕНСКОГО РАЙОНА АЛТАЙСКОГО КРАЯ</w:t>
      </w:r>
      <w:r w:rsidRPr="007A5AED">
        <w:rPr>
          <w:b/>
          <w:bCs/>
          <w:spacing w:val="14"/>
        </w:rPr>
        <w:t xml:space="preserve">  </w:t>
      </w:r>
    </w:p>
    <w:p w:rsidR="00B65975" w:rsidRPr="007A5AED" w:rsidRDefault="00B65975" w:rsidP="00B65975">
      <w:pPr>
        <w:jc w:val="center"/>
        <w:rPr>
          <w:b/>
          <w:bCs/>
          <w:sz w:val="24"/>
          <w:szCs w:val="24"/>
        </w:rPr>
      </w:pPr>
    </w:p>
    <w:p w:rsidR="00B65975" w:rsidRPr="007A5AED" w:rsidRDefault="00B65975" w:rsidP="00B65975">
      <w:pPr>
        <w:pStyle w:val="6"/>
        <w:tabs>
          <w:tab w:val="left" w:pos="0"/>
        </w:tabs>
        <w:spacing w:before="0" w:line="240" w:lineRule="auto"/>
        <w:jc w:val="center"/>
        <w:rPr>
          <w:b/>
          <w:bCs/>
          <w:spacing w:val="84"/>
          <w:sz w:val="24"/>
          <w:szCs w:val="24"/>
        </w:rPr>
      </w:pPr>
      <w:r w:rsidRPr="007A5AED">
        <w:rPr>
          <w:b/>
          <w:bCs/>
          <w:spacing w:val="84"/>
          <w:sz w:val="24"/>
          <w:szCs w:val="24"/>
        </w:rPr>
        <w:t>ПОСТАНОВЛЕНИЕ</w:t>
      </w:r>
    </w:p>
    <w:p w:rsidR="007A5AED" w:rsidRDefault="00E67D96" w:rsidP="00B65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96">
        <w:rPr>
          <w:rFonts w:ascii="Times New Roman" w:hAnsi="Times New Roman" w:cs="Times New Roman"/>
          <w:sz w:val="24"/>
          <w:szCs w:val="24"/>
        </w:rPr>
        <w:t>.</w:t>
      </w:r>
      <w:r w:rsidR="00B65975" w:rsidRPr="00E67D96">
        <w:rPr>
          <w:rFonts w:ascii="Times New Roman" w:hAnsi="Times New Roman" w:cs="Times New Roman"/>
          <w:sz w:val="24"/>
          <w:szCs w:val="24"/>
        </w:rPr>
        <w:t>2022 г.                                                                                             №</w:t>
      </w:r>
      <w:r w:rsidR="00B65975" w:rsidRPr="007A5AE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65975" w:rsidRPr="007A5AED" w:rsidRDefault="00B65975" w:rsidP="00B65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A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06DA" w:rsidRPr="007A5AED">
        <w:rPr>
          <w:rFonts w:ascii="Times New Roman" w:hAnsi="Times New Roman" w:cs="Times New Roman"/>
          <w:sz w:val="24"/>
          <w:szCs w:val="24"/>
        </w:rPr>
        <w:t>п</w:t>
      </w:r>
      <w:r w:rsidRPr="007A5AED">
        <w:rPr>
          <w:rFonts w:ascii="Times New Roman" w:hAnsi="Times New Roman" w:cs="Times New Roman"/>
          <w:sz w:val="24"/>
          <w:szCs w:val="24"/>
        </w:rPr>
        <w:t xml:space="preserve">. </w:t>
      </w:r>
      <w:r w:rsidR="00E206DA" w:rsidRPr="007A5AED">
        <w:rPr>
          <w:rFonts w:ascii="Times New Roman" w:hAnsi="Times New Roman" w:cs="Times New Roman"/>
          <w:sz w:val="24"/>
          <w:szCs w:val="24"/>
        </w:rPr>
        <w:t>Среднесибирский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</w:tblGrid>
      <w:tr w:rsidR="00B65975" w:rsidRPr="007A5AED" w:rsidTr="00E206DA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B65975" w:rsidRPr="007A5AED" w:rsidRDefault="00B65975" w:rsidP="00E206DA">
            <w:pPr>
              <w:spacing w:after="96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A5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  положения о системе оплаты труда лиц, занимающих  должности, не отнесенные к муниципальным должностям и должностям муниципальной службы в администрации </w:t>
            </w:r>
            <w:r w:rsidR="00E206DA" w:rsidRPr="007A5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Среднесибирского </w:t>
            </w:r>
            <w:r w:rsidRPr="007A5AE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B65975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65975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>          В соответствии со статьей 144 Трудового кодекса Российской Федерации, ч. 2 ст. 53 Федерального закона от 06.10.2003 N 131-ФЗ "Об общих принципах организации местного самоуправления в Российской Федерации"», п. 3 статьи  3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 сельсовета,  в целях социальной защищенности работников, занимающих должности, не отнесенные к муниципальным должностям и должностям муниципальной службы в администрации 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 сельсовета,</w:t>
      </w:r>
    </w:p>
    <w:p w:rsidR="00B65975" w:rsidRPr="007A5AED" w:rsidRDefault="00B65975" w:rsidP="00E206D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B65975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1. Утвердить «Положение о системе оплаты труда лиц, занимающих  должности, не отнесенные к муниципальным должностям и должностям муниципальной службы в администрации 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 сельсовета» </w:t>
      </w:r>
    </w:p>
    <w:p w:rsidR="00B65975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2. Бухгалтеру при начислении заработной платы работникам, занимающим должности, не отнесенные к муниципальным должностям и должностям муниципальной службы в администрации 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 сельсовета руководствоваться данным Положением.</w:t>
      </w:r>
    </w:p>
    <w:p w:rsidR="00B65975" w:rsidRPr="007A5AED" w:rsidRDefault="00B65975" w:rsidP="00B6597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A5AED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B65975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65975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206DA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>Глава   сельсовета        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2C1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>В.Я. Эрмиш</w:t>
      </w:r>
    </w:p>
    <w:p w:rsidR="00E206DA" w:rsidRPr="007A5AED" w:rsidRDefault="00E206DA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DA" w:rsidRDefault="00E206DA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975" w:rsidRPr="00C0607C" w:rsidRDefault="00E206DA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Arial" w:eastAsia="Times New Roman" w:hAnsi="Arial" w:cs="Arial"/>
          <w:color w:val="1F282C"/>
          <w:sz w:val="18"/>
          <w:szCs w:val="18"/>
        </w:rPr>
        <w:t xml:space="preserve"> </w:t>
      </w:r>
    </w:p>
    <w:p w:rsidR="00B65975" w:rsidRDefault="00B65975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                                                                                            </w:t>
      </w:r>
    </w:p>
    <w:p w:rsidR="00D504BB" w:rsidRPr="00C0607C" w:rsidRDefault="00D504BB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</w:p>
    <w:p w:rsidR="007A5AED" w:rsidRDefault="00B65975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  <w:r w:rsidRPr="0033737F">
        <w:rPr>
          <w:rFonts w:ascii="Times New Roman" w:eastAsia="Times New Roman" w:hAnsi="Times New Roman" w:cs="Times New Roman"/>
          <w:color w:val="1F282C"/>
        </w:rPr>
        <w:t>                                 </w:t>
      </w: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B65975" w:rsidRPr="0033737F" w:rsidRDefault="00B65975" w:rsidP="00B65975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</w:rPr>
      </w:pPr>
      <w:r w:rsidRPr="0033737F">
        <w:rPr>
          <w:rFonts w:ascii="Times New Roman" w:eastAsia="Times New Roman" w:hAnsi="Times New Roman" w:cs="Times New Roman"/>
          <w:color w:val="1F282C"/>
        </w:rPr>
        <w:t>                                                           Приложение 1</w:t>
      </w:r>
    </w:p>
    <w:p w:rsidR="00B65975" w:rsidRPr="0033737F" w:rsidRDefault="00B65975" w:rsidP="00B65975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</w:rPr>
      </w:pPr>
      <w:r w:rsidRPr="0033737F">
        <w:rPr>
          <w:rFonts w:ascii="Times New Roman" w:eastAsia="Times New Roman" w:hAnsi="Times New Roman" w:cs="Times New Roman"/>
          <w:color w:val="1F282C"/>
        </w:rPr>
        <w:t>                                                                                             к</w:t>
      </w:r>
      <w:r>
        <w:rPr>
          <w:rFonts w:ascii="Times New Roman" w:eastAsia="Times New Roman" w:hAnsi="Times New Roman" w:cs="Times New Roman"/>
          <w:color w:val="1F282C"/>
        </w:rPr>
        <w:t xml:space="preserve"> </w:t>
      </w:r>
      <w:r w:rsidRPr="0033737F">
        <w:rPr>
          <w:rFonts w:ascii="Times New Roman" w:eastAsia="Times New Roman" w:hAnsi="Times New Roman" w:cs="Times New Roman"/>
          <w:color w:val="1F282C"/>
        </w:rPr>
        <w:t>Постановле</w:t>
      </w:r>
      <w:r>
        <w:rPr>
          <w:rFonts w:ascii="Times New Roman" w:eastAsia="Times New Roman" w:hAnsi="Times New Roman" w:cs="Times New Roman"/>
          <w:color w:val="1F282C"/>
        </w:rPr>
        <w:t>н</w:t>
      </w:r>
      <w:r w:rsidRPr="0033737F">
        <w:rPr>
          <w:rFonts w:ascii="Times New Roman" w:eastAsia="Times New Roman" w:hAnsi="Times New Roman" w:cs="Times New Roman"/>
          <w:color w:val="1F282C"/>
        </w:rPr>
        <w:t xml:space="preserve">ию </w:t>
      </w:r>
      <w:r w:rsidR="00E206DA">
        <w:rPr>
          <w:rFonts w:ascii="Times New Roman" w:eastAsia="Times New Roman" w:hAnsi="Times New Roman" w:cs="Times New Roman"/>
          <w:color w:val="1F282C"/>
        </w:rPr>
        <w:t>Среднесибирского</w:t>
      </w:r>
      <w:r w:rsidRPr="0033737F">
        <w:rPr>
          <w:rFonts w:ascii="Times New Roman" w:eastAsia="Times New Roman" w:hAnsi="Times New Roman" w:cs="Times New Roman"/>
          <w:color w:val="1F282C"/>
        </w:rPr>
        <w:t xml:space="preserve"> сельсовета</w:t>
      </w:r>
    </w:p>
    <w:p w:rsidR="00B65975" w:rsidRPr="0033737F" w:rsidRDefault="00B65975" w:rsidP="00B65975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</w:rPr>
      </w:pPr>
      <w:r w:rsidRPr="0033737F">
        <w:rPr>
          <w:rFonts w:ascii="Times New Roman" w:eastAsia="Times New Roman" w:hAnsi="Times New Roman" w:cs="Times New Roman"/>
          <w:color w:val="1F282C"/>
        </w:rPr>
        <w:t>                                                                                             </w:t>
      </w:r>
      <w:r w:rsidR="00F24C4A" w:rsidRPr="00E67D96">
        <w:rPr>
          <w:rFonts w:ascii="Times New Roman" w:eastAsia="Times New Roman" w:hAnsi="Times New Roman" w:cs="Times New Roman"/>
          <w:color w:val="1F282C"/>
        </w:rPr>
        <w:t xml:space="preserve">от </w:t>
      </w:r>
      <w:r w:rsidR="00E67D96" w:rsidRPr="00E67D96">
        <w:rPr>
          <w:rFonts w:ascii="Times New Roman" w:eastAsia="Times New Roman" w:hAnsi="Times New Roman" w:cs="Times New Roman"/>
          <w:color w:val="1F282C"/>
        </w:rPr>
        <w:t>05.09.</w:t>
      </w:r>
      <w:r w:rsidR="00F24C4A" w:rsidRPr="00E67D96">
        <w:rPr>
          <w:rFonts w:ascii="Times New Roman" w:eastAsia="Times New Roman" w:hAnsi="Times New Roman" w:cs="Times New Roman"/>
          <w:color w:val="1F282C"/>
        </w:rPr>
        <w:t xml:space="preserve">2022 № </w:t>
      </w:r>
      <w:r w:rsidR="00E67D96" w:rsidRPr="00E67D96">
        <w:rPr>
          <w:rFonts w:ascii="Times New Roman" w:eastAsia="Times New Roman" w:hAnsi="Times New Roman" w:cs="Times New Roman"/>
          <w:color w:val="1F282C"/>
        </w:rPr>
        <w:t>49</w:t>
      </w:r>
      <w:r w:rsidRPr="0033737F">
        <w:rPr>
          <w:rFonts w:ascii="Times New Roman" w:eastAsia="Times New Roman" w:hAnsi="Times New Roman" w:cs="Times New Roman"/>
          <w:color w:val="1F282C"/>
        </w:rPr>
        <w:t>          </w:t>
      </w:r>
    </w:p>
    <w:p w:rsidR="00B65975" w:rsidRPr="00C0607C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ПОЛОЖЕНИЕ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О СИСТЕМЕ ОПЛАТЫ ТРУДА РАБОТНИКОВ, ЗАНИМАЮЩИХ ДОЛЖНОСТИ,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НЕ ОТНЕСЕННЫЕ К МУНИЦИПАЛЬНЫМ ДОЛЖНОСТЯМ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В АДМИНИСТРАЦИИ </w:t>
      </w:r>
      <w:r w:rsidR="00E206DA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СРЕДНЕСИБИРСКОГО</w:t>
      </w: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СЕЛЬСОВЕТА 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И СТРУКТУРНЫХ ПОДРАЗДЕЛЕНИЯХ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АДМИНИСТРАЦИИ </w:t>
      </w:r>
      <w:r w:rsidR="00E206DA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СРЕДНЕСИБИРСКОГО</w:t>
      </w: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СЕЛЬСОВЕТА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1. Общие положения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1.1. Положение об оплате труда работников, занимающих должности, не отнесенные к муниципальным должностям, в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и структурных подразделениях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  (далее по тексту - Положение),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муниципальным должностям, в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структурных подразделениях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 сельсовета (далее по тексту - работники).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1.2. Настоящее Положение разработано в соответствии с Трудовым кодексом Российской Федерации, статьей 53 Федерального закона от 06.10.2003 N 131-ФЗ «Об общих принципах организации местного самоуправления в Российской Федерации», нормативными правовыми актами Российской Федерации и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Алтайского края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1.3. Система оплаты труда, установленная настоящим Положением, распространяется на: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специалиста ВУС,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технический персонал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и структурных подразделений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 сельсовета, (далее по тексту - технический персонал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, специалист ВУС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).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1.4. 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1.5.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действующими правовыми актами.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1.6. Штатные расписания утверждаются: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- для работников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  сельсовета и работников структурных подразделений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– Главой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2. Порядок оплаты труда работников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2.1. Заработная плата технического персонала  состоит из: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должностного оклада (оклада);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 компенсационного характера;</w:t>
      </w:r>
    </w:p>
    <w:p w:rsidR="00B65975" w:rsidRDefault="00B65975" w:rsidP="00D5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 стимулирующего характера;</w:t>
      </w:r>
    </w:p>
    <w:p w:rsidR="001E0A92" w:rsidRPr="00C0607C" w:rsidRDefault="001E0A92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- денежного вознаграждения;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премии по результатам работы.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lastRenderedPageBreak/>
        <w:t>Работникам производятся иные выплаты в пределах фонда оплаты труда, предусмотренные действующим законодательством.</w:t>
      </w:r>
    </w:p>
    <w:p w:rsidR="00B65975" w:rsidRDefault="00B65975" w:rsidP="00D5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2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Размеры должностных окладов (окладов) работникам устанавливаются согласно приложению к настоящему Положению. К должностному окладу работников устанавливается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районный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повышающий коэффициент 1,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15.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3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С учетом условий труда работникам устанавливаются выплаты компенсационного характера, предусмотренные разделом 3 настоящего Положения.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4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Выплаты стимулирующего характера работникам производятся в соответствии с разделом 4 настоящего Положения.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3. Порядок и условия установления выплат компенсационного характера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3.1. С учетом условий труда работникам устанавливаются следующие виды выплат компенсационного характера: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выплаты работникам, занятым на тяжелых работах, работах с вредными и (или) опасными и иными особыми условиями труда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до </w:t>
      </w:r>
      <w:r w:rsidR="00CD3D3C">
        <w:rPr>
          <w:rFonts w:ascii="Times New Roman" w:eastAsia="Times New Roman" w:hAnsi="Times New Roman" w:cs="Times New Roman"/>
          <w:color w:val="1F282C"/>
          <w:sz w:val="24"/>
          <w:szCs w:val="24"/>
        </w:rPr>
        <w:t>10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%  должностного оклада;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выплаты за работу в местностях с особыми климатическими условиями;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денежное вознаграждение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до 100% должностного оклада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компенсационная доплата.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3.2. За работу в местностях с особыми климатическими условиями производятся выплаты районного коэффициента в размере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15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%), которые устанавливаются трудовым законодательством и иными нормативными правовыми актами, содержащими нормы трудового права.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3.3. За работу в условиях, отклоняющихся от нормальных, в соответствии с трудовым законодательством и иными нормативными правовыми актами, содержащими нормы трудового права, устанавливаются:</w:t>
      </w:r>
    </w:p>
    <w:p w:rsidR="001E0A92" w:rsidRDefault="00B65975" w:rsidP="00D5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- доплата за </w:t>
      </w:r>
      <w:r w:rsidR="00CD3D3C">
        <w:rPr>
          <w:rFonts w:ascii="Times New Roman" w:eastAsia="Times New Roman" w:hAnsi="Times New Roman" w:cs="Times New Roman"/>
          <w:color w:val="1F282C"/>
          <w:sz w:val="24"/>
          <w:szCs w:val="24"/>
        </w:rPr>
        <w:t>сложность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: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вод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ителю автомобиля в размере до </w:t>
      </w:r>
      <w:r w:rsidR="00CD3D3C">
        <w:rPr>
          <w:rFonts w:ascii="Times New Roman" w:eastAsia="Times New Roman" w:hAnsi="Times New Roman" w:cs="Times New Roman"/>
          <w:color w:val="1F282C"/>
          <w:sz w:val="24"/>
          <w:szCs w:val="24"/>
        </w:rPr>
        <w:t>10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0% должностного оклада</w:t>
      </w:r>
      <w:r w:rsidR="00CD3D3C">
        <w:rPr>
          <w:rFonts w:ascii="Times New Roman" w:eastAsia="Times New Roman" w:hAnsi="Times New Roman" w:cs="Times New Roman"/>
          <w:sz w:val="24"/>
          <w:szCs w:val="24"/>
        </w:rPr>
        <w:t xml:space="preserve">, уборщику служебных и подсобных помещений (дворник) </w:t>
      </w:r>
      <w:r w:rsidR="00CD3D3C">
        <w:rPr>
          <w:rFonts w:ascii="Times New Roman" w:eastAsia="Times New Roman" w:hAnsi="Times New Roman" w:cs="Times New Roman"/>
          <w:color w:val="1F282C"/>
          <w:sz w:val="24"/>
          <w:szCs w:val="24"/>
        </w:rPr>
        <w:t>в размере до 10</w:t>
      </w:r>
      <w:r w:rsidR="00CD3D3C"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0% должностного оклада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;</w:t>
      </w:r>
    </w:p>
    <w:p w:rsidR="00D404F5" w:rsidRDefault="00D404F5" w:rsidP="00D5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- денежное вознаграждение специалисту ВУС до 100% должностного оклада.</w:t>
      </w:r>
    </w:p>
    <w:p w:rsidR="00CD3D3C" w:rsidRPr="00CE6C6F" w:rsidRDefault="00CD3D3C" w:rsidP="00CD3D3C">
      <w:pPr>
        <w:pStyle w:val="ConsPlusNormal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CE6C6F">
        <w:rPr>
          <w:sz w:val="24"/>
          <w:szCs w:val="24"/>
        </w:rPr>
        <w:t xml:space="preserve">Размер надбавки к должностному окладу </w:t>
      </w:r>
      <w:r>
        <w:rPr>
          <w:sz w:val="24"/>
          <w:szCs w:val="24"/>
        </w:rPr>
        <w:t>з</w:t>
      </w:r>
      <w:r w:rsidRPr="00C0607C">
        <w:rPr>
          <w:color w:val="1F282C"/>
          <w:sz w:val="24"/>
          <w:szCs w:val="24"/>
        </w:rPr>
        <w:t>а работу в условиях, отклоняющихся от нормальных</w:t>
      </w:r>
      <w:r w:rsidRPr="00CE6C6F">
        <w:rPr>
          <w:sz w:val="24"/>
          <w:szCs w:val="24"/>
        </w:rPr>
        <w:t xml:space="preserve"> определяется в трудовом договоре.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3.</w:t>
      </w:r>
      <w:r w:rsidR="00CD3D3C">
        <w:rPr>
          <w:rFonts w:ascii="Times New Roman" w:eastAsia="Times New Roman" w:hAnsi="Times New Roman" w:cs="Times New Roman"/>
          <w:color w:val="1F282C"/>
          <w:sz w:val="24"/>
          <w:szCs w:val="24"/>
        </w:rPr>
        <w:t>5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трудовые обязанности, не достигает минимальной оплаты труда, установленной федеральным законом.</w:t>
      </w:r>
    </w:p>
    <w:p w:rsidR="00B65975" w:rsidRDefault="00B65975" w:rsidP="00D5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3.</w:t>
      </w:r>
      <w:r w:rsidR="00CD3D3C">
        <w:rPr>
          <w:rFonts w:ascii="Times New Roman" w:eastAsia="Times New Roman" w:hAnsi="Times New Roman" w:cs="Times New Roman"/>
          <w:color w:val="1F282C"/>
          <w:sz w:val="24"/>
          <w:szCs w:val="24"/>
        </w:rPr>
        <w:t>6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. Выплаты компенсационного характера (за исключением компенсационной доплаты) производятся за фактически отработанное время и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без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учет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а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начислений районного коэффициента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3506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3D3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 xml:space="preserve"> Ежегодный трудовой отпуск согласно ст. 115, 116 Трудового законодательства Российской Федерации. 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4. Порядок и условия выплат стимулирующего характера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4.1. В целях поощрения за выполненную работу работникам устанавливаются следующие выплаты (надбавки):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- </w:t>
      </w:r>
      <w:r w:rsidRPr="004837CA">
        <w:rPr>
          <w:rFonts w:ascii="Times New Roman" w:eastAsia="Times New Roman" w:hAnsi="Times New Roman" w:cs="Times New Roman"/>
          <w:sz w:val="24"/>
          <w:szCs w:val="24"/>
        </w:rPr>
        <w:t>премиальные выплаты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по итогам работы</w:t>
      </w:r>
      <w:r w:rsid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до 1</w:t>
      </w:r>
      <w:r w:rsidR="00C95354">
        <w:rPr>
          <w:rFonts w:ascii="Times New Roman" w:eastAsia="Times New Roman" w:hAnsi="Times New Roman" w:cs="Times New Roman"/>
          <w:color w:val="1F282C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0% должностного оклада)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4.</w:t>
      </w:r>
      <w:r w:rsid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>2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При премировании учитывается успешное и добросовестное исполнение работником его должностных обязанностей в соответствующем периоде (отсутствие замечаний со стороны руководителей).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Размер премии по итогам работы за месяц устанавливается в п</w:t>
      </w:r>
      <w:r w:rsidR="00C95354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роцентах к должностному окладу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и составляет</w:t>
      </w:r>
      <w:r w:rsidR="00115982" w:rsidRP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специалист ВУС до 15</w:t>
      </w:r>
      <w:r w:rsid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>0% дол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жностного оклада, водителю до 14</w:t>
      </w:r>
      <w:r w:rsid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>0%</w:t>
      </w:r>
      <w:r w:rsidR="00115982" w:rsidRP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lastRenderedPageBreak/>
        <w:t xml:space="preserve">должностного оклада и </w:t>
      </w:r>
      <w:r w:rsidR="00115982">
        <w:rPr>
          <w:rFonts w:ascii="Times New Roman" w:eastAsia="Times New Roman" w:hAnsi="Times New Roman" w:cs="Times New Roman"/>
          <w:sz w:val="24"/>
          <w:szCs w:val="24"/>
        </w:rPr>
        <w:t xml:space="preserve">уборщику служебных и подсобных помещений (дворник) 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до 14</w:t>
      </w:r>
      <w:r w:rsid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>0% должностного оклада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Снижение размеров премии по итогам работы за месяц производится: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на 100%: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работникам, привлеченным к дисциплинарной ответственности;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в случае нарушения требований норм, правил и инструкций по охране труда, пожарной безопасности;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принятие необоснованного решения, повлекшего за собой нарушение сохранности имущества, неправомерное его использование или иной ущерб имущества;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на 75%: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невыполнение без уважительных причин плановых заданий;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на 50%: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при наличии замечаний по выполнению письменных и устных поручений руководства;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при наличии обоснованных жалоб граждан на действия (бездействие) работников;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на 25%: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работником по его вине возложенных на него должностных обязанностей;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 xml:space="preserve">Снижение размеров премии по итогам работы за месяц, в том числе с привлечением к дисциплинарной ответственности, оформляется приказом (распоряжением) с указанием причин и конкретного размера (в процентах) снижения премии и утверждается главой </w:t>
      </w:r>
      <w:r w:rsidR="00E206DA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D40AD1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4.</w:t>
      </w:r>
      <w:r w:rsidR="0007482F">
        <w:rPr>
          <w:rFonts w:ascii="Times New Roman" w:eastAsia="Times New Roman" w:hAnsi="Times New Roman" w:cs="Times New Roman"/>
          <w:color w:val="1F282C"/>
          <w:sz w:val="24"/>
          <w:szCs w:val="24"/>
        </w:rPr>
        <w:t>3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. При наличии экономии фонда оплаты труда работникам на основании приказа (распоряжения) главы 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сельсовета,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B65975" w:rsidRPr="00D504BB" w:rsidRDefault="00B65975" w:rsidP="000748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5. Иные вопросы оплаты труда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5.1. Материальная помощь работникам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выплачивается один раз в год при предоставлении ежегодного оплачиваемого отпуска или при стационарном лечении (при документальном подтверждении) </w:t>
      </w:r>
      <w:r w:rsidRPr="00BD60EB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7482F">
        <w:rPr>
          <w:rFonts w:ascii="Times New Roman" w:eastAsia="Times New Roman" w:hAnsi="Times New Roman" w:cs="Times New Roman"/>
          <w:sz w:val="24"/>
          <w:szCs w:val="24"/>
        </w:rPr>
        <w:t xml:space="preserve"> до трёх</w:t>
      </w:r>
      <w:r w:rsidRPr="00BD60EB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 по заявлению работника. При разделении очередного отпуска в установленном порядке на части материальная помощь, по желанию работника, может быть выплачена по одному должностному окладу в любой из двух периодов ухода в отпуск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, о чем указывается в заявлении.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Выплата материальной помощи не зависит от итогов оценки результатов труда работников. Для расчета размера материальной помощи принимается размер должностного оклада (оклада), установленный на день выплаты материальной помощи.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Выплата материальной помощи работникам осуществляется на основании приказа (распоряжения) главы 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сельсовета, изданного в соответствии с заявлением работника (в случае его смерти - заявлением члена его семьи).</w:t>
      </w:r>
    </w:p>
    <w:p w:rsidR="00B65975" w:rsidRPr="0093506E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5.2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 xml:space="preserve">. При наличии экономии фонда оплаты труда работникам на основании приказа (распоряжения) главы  </w:t>
      </w:r>
      <w:r w:rsidR="00E206DA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оказывается дополнительная материальная помощь </w:t>
      </w:r>
      <w:r w:rsidR="00010FD2" w:rsidRPr="0007482F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07482F" w:rsidRPr="0007482F">
        <w:rPr>
          <w:rFonts w:ascii="Times New Roman" w:eastAsia="Times New Roman" w:hAnsi="Times New Roman" w:cs="Times New Roman"/>
          <w:sz w:val="24"/>
          <w:szCs w:val="24"/>
        </w:rPr>
        <w:t xml:space="preserve"> от о</w:t>
      </w:r>
      <w:r w:rsidR="00010FD2" w:rsidRPr="0007482F">
        <w:rPr>
          <w:rFonts w:ascii="Times New Roman" w:eastAsia="Times New Roman" w:hAnsi="Times New Roman" w:cs="Times New Roman"/>
          <w:sz w:val="24"/>
          <w:szCs w:val="24"/>
        </w:rPr>
        <w:t>дного</w:t>
      </w:r>
      <w:r w:rsidR="0007482F" w:rsidRPr="0007482F">
        <w:rPr>
          <w:rFonts w:ascii="Times New Roman" w:eastAsia="Times New Roman" w:hAnsi="Times New Roman" w:cs="Times New Roman"/>
          <w:sz w:val="24"/>
          <w:szCs w:val="24"/>
        </w:rPr>
        <w:t xml:space="preserve"> до трёх</w:t>
      </w:r>
      <w:r w:rsidR="00010FD2" w:rsidRPr="0007482F">
        <w:rPr>
          <w:rFonts w:ascii="Times New Roman" w:eastAsia="Times New Roman" w:hAnsi="Times New Roman" w:cs="Times New Roman"/>
          <w:sz w:val="24"/>
          <w:szCs w:val="24"/>
        </w:rPr>
        <w:t xml:space="preserve"> оклада</w:t>
      </w:r>
      <w:r w:rsidR="00010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>по следующим основаниям:</w:t>
      </w:r>
    </w:p>
    <w:p w:rsidR="00B65975" w:rsidRPr="0093506E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3506E">
        <w:rPr>
          <w:rFonts w:ascii="Times New Roman" w:eastAsia="Times New Roman" w:hAnsi="Times New Roman" w:cs="Times New Roman"/>
          <w:sz w:val="24"/>
          <w:szCs w:val="24"/>
        </w:rPr>
        <w:t>- рождение ребенка</w:t>
      </w:r>
      <w:r w:rsidR="00010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975" w:rsidRPr="0093506E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3506E">
        <w:rPr>
          <w:rFonts w:ascii="Times New Roman" w:eastAsia="Times New Roman" w:hAnsi="Times New Roman" w:cs="Times New Roman"/>
          <w:sz w:val="24"/>
          <w:szCs w:val="24"/>
        </w:rPr>
        <w:t>- смерть близких родственников (детей, родителей);</w:t>
      </w:r>
    </w:p>
    <w:p w:rsidR="00B65975" w:rsidRPr="0093506E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3506E">
        <w:rPr>
          <w:rFonts w:ascii="Times New Roman" w:eastAsia="Times New Roman" w:hAnsi="Times New Roman" w:cs="Times New Roman"/>
          <w:sz w:val="24"/>
          <w:szCs w:val="24"/>
        </w:rPr>
        <w:t>- приобретение дорогостоящих медикаментов.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lastRenderedPageBreak/>
        <w:t>5.3. Выплата материальной помощи (в т.ч. дополнительной материальной помощи) производится без учета начислений районного коэффициента.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5.4. Решения о направлениях использования экономии фонда оплаты труда работников 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сельсовета,  принимает Глава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7A5AED" w:rsidRPr="00D504BB" w:rsidRDefault="00B65975" w:rsidP="007A5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6. Размеры должностных окладов</w:t>
      </w:r>
      <w:r w:rsidR="001E0A92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</w:t>
      </w:r>
      <w:r w:rsidR="001E0A92" w:rsidRPr="001E0A92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размер выплаты премий и прочих выплат</w:t>
      </w: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работник</w:t>
      </w:r>
      <w:r w:rsidR="001E0A92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ам</w:t>
      </w: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, </w:t>
      </w:r>
      <w:r w:rsidR="001E0A92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не отнесенным</w:t>
      </w:r>
      <w:r w:rsidR="007A5AED"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к муниципальным должностям</w:t>
      </w:r>
      <w:r w:rsidR="007A5AE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</w:t>
      </w:r>
      <w:r w:rsidR="007A5AED"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в администрации </w:t>
      </w:r>
      <w:r w:rsidR="007A5AE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Среднесибирского</w:t>
      </w:r>
      <w:r w:rsidR="007A5AED"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сельсовета</w:t>
      </w:r>
      <w:r w:rsidR="007A5AE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</w:t>
      </w:r>
      <w:r w:rsidR="007A5AED"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и структурных подразделениях</w:t>
      </w:r>
      <w:r w:rsidR="007A5AE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</w:t>
      </w:r>
      <w:r w:rsidR="007A5AED"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администрации </w:t>
      </w:r>
      <w:r w:rsidR="009C3D25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С</w:t>
      </w:r>
      <w:r w:rsidR="007A5AE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реднесибирского</w:t>
      </w:r>
      <w:r w:rsidR="007A5AED"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сельсовета</w:t>
      </w:r>
    </w:p>
    <w:p w:rsidR="00B65975" w:rsidRPr="00C0607C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</w:p>
    <w:p w:rsidR="007A5AED" w:rsidRDefault="009C3D25" w:rsidP="007A5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6.1.</w:t>
      </w:r>
      <w:r w:rsidR="00B65975"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  <w:r w:rsidR="007A5AED"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>Размеры должностных окладов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,</w:t>
      </w:r>
      <w:r w:rsidR="007A5AED"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размер выплаты премий и прочих выплат работникам</w:t>
      </w:r>
      <w:r w:rsidR="001E0A92"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>,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7A5AED"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не отнесенны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м</w:t>
      </w:r>
      <w:r w:rsidR="007A5AED"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к муниципальным должностям в администрации Среднесибирского сельсовета и структурны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х подразделениях администрации С</w:t>
      </w:r>
      <w:r w:rsidR="007A5AED"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>реднесибирского сельсовета</w:t>
      </w:r>
      <w:r w:rsid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определяются локальными нормативно правовыми актами администрации Среднесибирского сельсовета в соответствии с действующим законод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ательством Российской Федерации и трудовым договором.</w:t>
      </w:r>
    </w:p>
    <w:p w:rsidR="009C3D25" w:rsidRPr="007A5AED" w:rsidRDefault="009C3D25" w:rsidP="007A5A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6.2. Повышение уровня реального содержания заработной платы</w:t>
      </w:r>
      <w:r w:rsidR="002F08D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работникам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>не отнесенн</w:t>
      </w:r>
      <w:r w:rsidR="002F08DC">
        <w:rPr>
          <w:rFonts w:ascii="Times New Roman" w:eastAsia="Times New Roman" w:hAnsi="Times New Roman" w:cs="Times New Roman"/>
          <w:color w:val="1F282C"/>
          <w:sz w:val="24"/>
          <w:szCs w:val="24"/>
        </w:rPr>
        <w:t>ым</w:t>
      </w:r>
      <w:r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к муниципальным должностям в администрации Среднесибирского сельсовета и структурны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х подразделениях администрации С</w:t>
      </w:r>
      <w:r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>реднесибирского сельсовета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обеспечивается индексацией заработной платы в связи с ростом потребительских цен на товары и услуги, осуществляемой органами исполнительной власти Алтайского края в размере и сроки, устанавливаемые постановлениями Правительства Алтайского края о такой индексации.</w:t>
      </w:r>
    </w:p>
    <w:p w:rsidR="007A5AED" w:rsidRPr="007A5AED" w:rsidRDefault="007A5AED" w:rsidP="007A5A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B65975" w:rsidRPr="00C0607C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Default="00B65975" w:rsidP="00B65975"/>
    <w:p w:rsidR="00015ADC" w:rsidRDefault="00015ADC"/>
    <w:sectPr w:rsidR="00015ADC" w:rsidSect="00D504B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65975"/>
    <w:rsid w:val="00010FD2"/>
    <w:rsid w:val="00015ADC"/>
    <w:rsid w:val="00042922"/>
    <w:rsid w:val="0007482F"/>
    <w:rsid w:val="000C749F"/>
    <w:rsid w:val="001063E0"/>
    <w:rsid w:val="00115982"/>
    <w:rsid w:val="00186707"/>
    <w:rsid w:val="001E0A92"/>
    <w:rsid w:val="002C1E22"/>
    <w:rsid w:val="002F08DC"/>
    <w:rsid w:val="0042093D"/>
    <w:rsid w:val="005060F4"/>
    <w:rsid w:val="0057794D"/>
    <w:rsid w:val="00680256"/>
    <w:rsid w:val="0071194D"/>
    <w:rsid w:val="007344F5"/>
    <w:rsid w:val="007A5AED"/>
    <w:rsid w:val="00833C22"/>
    <w:rsid w:val="009B523A"/>
    <w:rsid w:val="009C3D25"/>
    <w:rsid w:val="00B65975"/>
    <w:rsid w:val="00C82B3F"/>
    <w:rsid w:val="00C95354"/>
    <w:rsid w:val="00CD3D3C"/>
    <w:rsid w:val="00D404F5"/>
    <w:rsid w:val="00D504BB"/>
    <w:rsid w:val="00DF3A77"/>
    <w:rsid w:val="00E206DA"/>
    <w:rsid w:val="00E67D96"/>
    <w:rsid w:val="00F24C4A"/>
    <w:rsid w:val="00FC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A"/>
  </w:style>
  <w:style w:type="paragraph" w:styleId="5">
    <w:name w:val="heading 5"/>
    <w:basedOn w:val="a"/>
    <w:next w:val="a"/>
    <w:link w:val="50"/>
    <w:qFormat/>
    <w:rsid w:val="00B65975"/>
    <w:pPr>
      <w:keepNext/>
      <w:tabs>
        <w:tab w:val="num" w:pos="0"/>
      </w:tabs>
      <w:suppressAutoHyphens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65975"/>
    <w:pPr>
      <w:keepNext/>
      <w:tabs>
        <w:tab w:val="num" w:pos="0"/>
      </w:tabs>
      <w:suppressAutoHyphens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59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659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CD3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15</cp:revision>
  <cp:lastPrinted>2022-08-09T01:12:00Z</cp:lastPrinted>
  <dcterms:created xsi:type="dcterms:W3CDTF">2022-06-22T09:31:00Z</dcterms:created>
  <dcterms:modified xsi:type="dcterms:W3CDTF">2022-09-12T12:03:00Z</dcterms:modified>
</cp:coreProperties>
</file>